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D546C">
        <w:rPr>
          <w:b/>
          <w:sz w:val="24"/>
          <w:szCs w:val="24"/>
        </w:rPr>
        <w:t>1</w:t>
      </w:r>
      <w:r w:rsidR="00AD7A2F">
        <w:rPr>
          <w:b/>
          <w:sz w:val="24"/>
          <w:szCs w:val="24"/>
        </w:rPr>
        <w:t>3</w:t>
      </w:r>
      <w:r w:rsidRPr="00FD546C">
        <w:rPr>
          <w:b/>
          <w:sz w:val="24"/>
          <w:szCs w:val="24"/>
        </w:rPr>
        <w:t xml:space="preserve"> July 2022</w:t>
      </w:r>
    </w:p>
    <w:p w:rsidR="00036004" w:rsidRDefault="00036004" w:rsidP="00036004">
      <w:pPr>
        <w:spacing w:line="203" w:lineRule="exact"/>
        <w:rPr>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036004">
        <w:trPr>
          <w:trHeight w:val="276"/>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036004">
        <w:trPr>
          <w:trHeight w:val="142"/>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00" w:lineRule="exact"/>
        <w:rPr>
          <w:sz w:val="24"/>
          <w:szCs w:val="24"/>
        </w:rPr>
      </w:pPr>
    </w:p>
    <w:p w:rsidR="00FD546C" w:rsidRDefault="00FD546C" w:rsidP="00851C66">
      <w:pPr>
        <w:rPr>
          <w:sz w:val="24"/>
          <w:szCs w:val="24"/>
        </w:rPr>
      </w:pPr>
    </w:p>
    <w:p w:rsidR="00851C66" w:rsidRPr="000B67A0" w:rsidRDefault="00851C66" w:rsidP="00851C66">
      <w:pPr>
        <w:jc w:val="both"/>
        <w:rPr>
          <w:rFonts w:ascii="Arial" w:hAnsi="Arial" w:cs="Arial"/>
          <w:b/>
        </w:rPr>
      </w:pPr>
      <w:bookmarkStart w:id="1" w:name="_Hlk100820287"/>
      <w:r>
        <w:rPr>
          <w:rFonts w:ascii="Arial" w:hAnsi="Arial" w:cs="Arial"/>
          <w:b/>
        </w:rPr>
        <w:t xml:space="preserve">Enquiries: Mpho Ndou (074 660 8451)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rsidTr="00851C66">
        <w:trPr>
          <w:trHeight w:val="77"/>
        </w:trPr>
        <w:tc>
          <w:tcPr>
            <w:tcW w:w="7218" w:type="dxa"/>
          </w:tcPr>
          <w:bookmarkEnd w:id="1"/>
          <w:p w:rsidR="00851C66" w:rsidRPr="002757E5" w:rsidRDefault="00851C66" w:rsidP="00851C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851C66" w:rsidRPr="002757E5" w:rsidRDefault="00851C66" w:rsidP="00851C66">
            <w:pPr>
              <w:jc w:val="both"/>
              <w:rPr>
                <w:rFonts w:ascii="Arial" w:hAnsi="Arial" w:cs="Arial"/>
                <w:b/>
              </w:rPr>
            </w:pPr>
            <w:r w:rsidRPr="002757E5">
              <w:rPr>
                <w:rFonts w:ascii="Arial" w:hAnsi="Arial" w:cs="Arial"/>
                <w:b/>
              </w:rPr>
              <w:t>QUANTITY</w:t>
            </w:r>
          </w:p>
        </w:tc>
      </w:tr>
      <w:tr w:rsidR="00851C66" w:rsidRPr="00DA48D5" w:rsidTr="00851C66">
        <w:trPr>
          <w:trHeight w:val="1179"/>
        </w:trPr>
        <w:tc>
          <w:tcPr>
            <w:tcW w:w="7218" w:type="dxa"/>
          </w:tcPr>
          <w:p w:rsidR="00AD7A2F" w:rsidRDefault="001A71DC" w:rsidP="00851C66">
            <w:pPr>
              <w:rPr>
                <w:rFonts w:ascii="Arial" w:hAnsi="Arial" w:cs="Arial"/>
                <w:sz w:val="24"/>
                <w:szCs w:val="24"/>
              </w:rPr>
            </w:pPr>
            <w:r>
              <w:rPr>
                <w:rFonts w:ascii="Arial" w:hAnsi="Arial" w:cs="Arial"/>
                <w:sz w:val="24"/>
                <w:szCs w:val="24"/>
              </w:rPr>
              <w:t xml:space="preserve">Fumigation of </w:t>
            </w:r>
            <w:r w:rsidR="00AD7A2F">
              <w:rPr>
                <w:rFonts w:ascii="Arial" w:hAnsi="Arial" w:cs="Arial"/>
                <w:sz w:val="24"/>
                <w:szCs w:val="24"/>
              </w:rPr>
              <w:t xml:space="preserve">main </w:t>
            </w:r>
            <w:r w:rsidR="00B47F80">
              <w:rPr>
                <w:rFonts w:ascii="Arial" w:hAnsi="Arial" w:cs="Arial"/>
                <w:sz w:val="24"/>
                <w:szCs w:val="24"/>
              </w:rPr>
              <w:t>of Lynnville pay point offices: material used should be in line with</w:t>
            </w:r>
          </w:p>
          <w:p w:rsidR="00B47F80" w:rsidRDefault="00B47F80" w:rsidP="00851C66">
            <w:pPr>
              <w:rPr>
                <w:rFonts w:ascii="Arial" w:hAnsi="Arial" w:cs="Arial"/>
                <w:sz w:val="24"/>
                <w:szCs w:val="24"/>
              </w:rPr>
            </w:pPr>
            <w:r>
              <w:rPr>
                <w:rFonts w:ascii="Arial" w:hAnsi="Arial" w:cs="Arial"/>
                <w:sz w:val="24"/>
                <w:szCs w:val="24"/>
              </w:rPr>
              <w:t>-ISO standards</w:t>
            </w:r>
          </w:p>
          <w:p w:rsidR="00AD7A2F" w:rsidRDefault="00AD7A2F" w:rsidP="00851C66">
            <w:pPr>
              <w:rPr>
                <w:rFonts w:ascii="Arial" w:hAnsi="Arial" w:cs="Arial"/>
                <w:sz w:val="24"/>
                <w:szCs w:val="24"/>
              </w:rPr>
            </w:pPr>
            <w:r>
              <w:rPr>
                <w:rFonts w:ascii="Arial" w:hAnsi="Arial" w:cs="Arial"/>
                <w:sz w:val="24"/>
                <w:szCs w:val="24"/>
              </w:rPr>
              <w:t xml:space="preserve">-ULV </w:t>
            </w:r>
            <w:proofErr w:type="spellStart"/>
            <w:r>
              <w:rPr>
                <w:rFonts w:ascii="Arial" w:hAnsi="Arial" w:cs="Arial"/>
                <w:sz w:val="24"/>
                <w:szCs w:val="24"/>
              </w:rPr>
              <w:t>Fogger</w:t>
            </w:r>
            <w:proofErr w:type="spellEnd"/>
          </w:p>
          <w:p w:rsidR="00AD7A2F" w:rsidRDefault="00AD7A2F" w:rsidP="00851C66">
            <w:pPr>
              <w:rPr>
                <w:rFonts w:ascii="Arial" w:hAnsi="Arial" w:cs="Arial"/>
                <w:sz w:val="24"/>
                <w:szCs w:val="24"/>
              </w:rPr>
            </w:pPr>
            <w:r>
              <w:rPr>
                <w:rFonts w:ascii="Arial" w:hAnsi="Arial" w:cs="Arial"/>
                <w:sz w:val="24"/>
                <w:szCs w:val="24"/>
              </w:rPr>
              <w:t>-Rodent control</w:t>
            </w:r>
          </w:p>
          <w:p w:rsidR="00AD7A2F" w:rsidRPr="0004339F" w:rsidRDefault="00AD7A2F" w:rsidP="00851C66">
            <w:pPr>
              <w:rPr>
                <w:rFonts w:ascii="Arial" w:hAnsi="Arial" w:cs="Arial"/>
                <w:sz w:val="24"/>
                <w:szCs w:val="24"/>
              </w:rPr>
            </w:pPr>
            <w:r>
              <w:rPr>
                <w:rFonts w:ascii="Arial" w:hAnsi="Arial" w:cs="Arial"/>
                <w:sz w:val="24"/>
                <w:szCs w:val="24"/>
              </w:rPr>
              <w:t>-Termites</w:t>
            </w:r>
          </w:p>
        </w:tc>
        <w:tc>
          <w:tcPr>
            <w:tcW w:w="2027" w:type="dxa"/>
          </w:tcPr>
          <w:p w:rsidR="00851C66" w:rsidRPr="001A71DC" w:rsidRDefault="00A36FF0" w:rsidP="00851C66">
            <w:pPr>
              <w:tabs>
                <w:tab w:val="center" w:pos="905"/>
              </w:tabs>
              <w:jc w:val="both"/>
              <w:rPr>
                <w:rFonts w:ascii="Arial" w:hAnsi="Arial" w:cs="Arial"/>
                <w:vertAlign w:val="superscript"/>
              </w:rPr>
            </w:pPr>
            <w:r>
              <w:rPr>
                <w:rFonts w:ascii="Arial" w:hAnsi="Arial" w:cs="Arial"/>
              </w:rPr>
              <w:t>1</w:t>
            </w:r>
            <w:bookmarkStart w:id="2" w:name="_GoBack"/>
            <w:bookmarkEnd w:id="2"/>
            <w:r w:rsidR="00AD7A2F">
              <w:rPr>
                <w:rFonts w:ascii="Arial" w:hAnsi="Arial" w:cs="Arial"/>
              </w:rPr>
              <w:t>0</w:t>
            </w:r>
            <w:r w:rsidR="001A71DC">
              <w:rPr>
                <w:rFonts w:ascii="Arial" w:hAnsi="Arial" w:cs="Arial"/>
              </w:rPr>
              <w:t>00m</w:t>
            </w:r>
            <w:r w:rsidR="001A71DC">
              <w:rPr>
                <w:rFonts w:ascii="Arial" w:hAnsi="Arial" w:cs="Arial"/>
                <w:vertAlign w:val="superscript"/>
              </w:rPr>
              <w:t>2</w:t>
            </w:r>
          </w:p>
        </w:tc>
      </w:tr>
    </w:tbl>
    <w:p w:rsidR="00851C66" w:rsidRDefault="00851C66" w:rsidP="00851C66">
      <w:pPr>
        <w:spacing w:line="290" w:lineRule="exact"/>
        <w:rPr>
          <w:sz w:val="24"/>
          <w:szCs w:val="24"/>
        </w:rPr>
      </w:pPr>
    </w:p>
    <w:p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AD7A2F">
        <w:rPr>
          <w:rFonts w:ascii="Arial" w:eastAsia="Arial" w:hAnsi="Arial" w:cs="Arial"/>
          <w:b/>
          <w:sz w:val="24"/>
          <w:szCs w:val="24"/>
        </w:rPr>
        <w:t>20</w:t>
      </w:r>
      <w:r w:rsidR="00EE3D39">
        <w:rPr>
          <w:rFonts w:ascii="Arial" w:eastAsia="Arial" w:hAnsi="Arial" w:cs="Arial"/>
          <w:b/>
          <w:sz w:val="24"/>
          <w:szCs w:val="24"/>
        </w:rPr>
        <w:t xml:space="preserve"> </w:t>
      </w:r>
      <w:r w:rsidRPr="00786719">
        <w:rPr>
          <w:rFonts w:ascii="Arial" w:eastAsia="Arial" w:hAnsi="Arial" w:cs="Arial"/>
          <w:b/>
          <w:sz w:val="24"/>
          <w:szCs w:val="24"/>
        </w:rPr>
        <w:t>July</w:t>
      </w:r>
      <w:r w:rsidRPr="003104FD">
        <w:rPr>
          <w:rFonts w:ascii="Arial" w:eastAsia="Arial" w:hAnsi="Arial" w:cs="Arial"/>
          <w:b/>
          <w:sz w:val="24"/>
          <w:szCs w:val="24"/>
        </w:rPr>
        <w:t xml:space="preserve"> 2022</w:t>
      </w:r>
    </w:p>
    <w:p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0BD30A42" wp14:editId="3A3D315C">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A75B6C" w:rsidRDefault="00A75B6C" w:rsidP="00036004">
      <w:pPr>
        <w:spacing w:line="362" w:lineRule="exact"/>
        <w:rPr>
          <w:sz w:val="24"/>
          <w:szCs w:val="24"/>
        </w:rPr>
      </w:pPr>
    </w:p>
    <w:p w:rsidR="00036004" w:rsidRDefault="00036004" w:rsidP="00036004">
      <w:pPr>
        <w:ind w:left="120"/>
        <w:rPr>
          <w:sz w:val="20"/>
          <w:szCs w:val="20"/>
        </w:rPr>
      </w:pPr>
      <w:r>
        <w:rPr>
          <w:rFonts w:ascii="Arial" w:eastAsia="Arial" w:hAnsi="Arial" w:cs="Arial"/>
          <w:sz w:val="24"/>
          <w:szCs w:val="24"/>
        </w:rPr>
        <w:t>The following conditions will apply:</w:t>
      </w:r>
    </w:p>
    <w:p w:rsidR="00036004" w:rsidRDefault="00036004" w:rsidP="00036004">
      <w:pPr>
        <w:spacing w:line="275" w:lineRule="exact"/>
        <w:rPr>
          <w:sz w:val="24"/>
          <w:szCs w:val="24"/>
        </w:rPr>
      </w:pP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lastRenderedPageBreak/>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rsidR="00FD546C" w:rsidRDefault="00FD546C" w:rsidP="00FD546C">
      <w:pPr>
        <w:pStyle w:val="ListParagraph"/>
        <w:rPr>
          <w:rFonts w:ascii="Symbol" w:eastAsia="Symbol" w:hAnsi="Symbol" w:cs="Symbol"/>
          <w:sz w:val="24"/>
          <w:szCs w:val="24"/>
        </w:rPr>
      </w:pPr>
    </w:p>
    <w:p w:rsidR="00FD546C" w:rsidRDefault="00FD546C" w:rsidP="00FD546C">
      <w:pPr>
        <w:jc w:val="both"/>
        <w:rPr>
          <w:rFonts w:ascii="Arial" w:hAnsi="Arial" w:cs="Arial"/>
          <w:b/>
        </w:rPr>
      </w:pPr>
    </w:p>
    <w:p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rsidR="00FD546C" w:rsidRDefault="00FD546C" w:rsidP="00FD546C">
      <w:pPr>
        <w:jc w:val="both"/>
        <w:outlineLvl w:val="0"/>
        <w:rPr>
          <w:rFonts w:ascii="Arial" w:hAnsi="Arial" w:cs="Arial"/>
        </w:rPr>
      </w:pPr>
    </w:p>
    <w:p w:rsidR="00FD546C" w:rsidRDefault="00FD546C" w:rsidP="00FD546C">
      <w:pPr>
        <w:jc w:val="both"/>
        <w:outlineLvl w:val="0"/>
        <w:rPr>
          <w:rFonts w:ascii="Arial" w:hAnsi="Arial" w:cs="Arial"/>
        </w:rPr>
      </w:pPr>
    </w:p>
    <w:p w:rsidR="00FD546C" w:rsidRPr="00CF1ECE" w:rsidRDefault="00FD546C" w:rsidP="00FD546C">
      <w:pPr>
        <w:jc w:val="both"/>
        <w:outlineLvl w:val="0"/>
        <w:rPr>
          <w:rFonts w:ascii="Arial" w:hAnsi="Arial" w:cs="Arial"/>
        </w:rPr>
      </w:pPr>
    </w:p>
    <w:p w:rsidR="00FD546C" w:rsidRPr="00CF1ECE" w:rsidRDefault="00FD546C" w:rsidP="00FD546C">
      <w:pPr>
        <w:jc w:val="both"/>
        <w:rPr>
          <w:rFonts w:ascii="Arial" w:hAnsi="Arial" w:cs="Arial"/>
          <w:b/>
          <w:bCs/>
        </w:rPr>
      </w:pPr>
      <w:r w:rsidRPr="00CF1ECE">
        <w:rPr>
          <w:rFonts w:ascii="Arial" w:hAnsi="Arial" w:cs="Arial"/>
          <w:b/>
          <w:bCs/>
        </w:rPr>
        <w:t>H.S MAYISELA</w:t>
      </w:r>
    </w:p>
    <w:p w:rsidR="00FD546C" w:rsidRPr="00CF1ECE" w:rsidRDefault="00FD546C" w:rsidP="00FD546C">
      <w:pPr>
        <w:rPr>
          <w:rFonts w:ascii="Arial" w:hAnsi="Arial" w:cs="Arial"/>
          <w:b/>
        </w:rPr>
      </w:pPr>
      <w:r w:rsidRPr="00CF1ECE">
        <w:rPr>
          <w:rFonts w:ascii="Arial" w:hAnsi="Arial" w:cs="Arial"/>
          <w:b/>
        </w:rPr>
        <w:t>MUNICIPAL MANAGER</w:t>
      </w:r>
    </w:p>
    <w:p w:rsidR="00FD546C" w:rsidRPr="00CF1ECE" w:rsidRDefault="00FD546C" w:rsidP="00FD546C">
      <w:pPr>
        <w:rPr>
          <w:rFonts w:ascii="Arial" w:hAnsi="Arial" w:cs="Arial"/>
        </w:rPr>
      </w:pPr>
    </w:p>
    <w:p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proofErr w:type="spellStart"/>
      <w:r w:rsidRPr="00CF1ECE">
        <w:rPr>
          <w:rFonts w:ascii="Arial" w:hAnsi="Arial" w:cs="Arial"/>
          <w:b/>
        </w:rPr>
        <w:t>eMalahleni</w:t>
      </w:r>
      <w:proofErr w:type="spellEnd"/>
    </w:p>
    <w:p w:rsidR="00FD546C" w:rsidRPr="00CF1ECE" w:rsidRDefault="00FD546C" w:rsidP="00FD546C">
      <w:pPr>
        <w:rPr>
          <w:rFonts w:ascii="Arial" w:hAnsi="Arial" w:cs="Arial"/>
          <w:b/>
        </w:rPr>
      </w:pPr>
      <w:proofErr w:type="spellStart"/>
      <w:r w:rsidRPr="00CF1ECE">
        <w:rPr>
          <w:rFonts w:ascii="Arial" w:hAnsi="Arial" w:cs="Arial"/>
          <w:b/>
        </w:rPr>
        <w:t>eMalahleni</w:t>
      </w:r>
      <w:proofErr w:type="spellEnd"/>
    </w:p>
    <w:p w:rsidR="00FD546C" w:rsidRPr="00FD546C" w:rsidRDefault="00FD546C" w:rsidP="00FD546C">
      <w:pPr>
        <w:jc w:val="both"/>
        <w:rPr>
          <w:rFonts w:ascii="Arial" w:hAnsi="Arial" w:cs="Arial"/>
          <w:b/>
        </w:rPr>
      </w:pPr>
    </w:p>
    <w:p w:rsidR="00FD546C" w:rsidRDefault="00FD546C" w:rsidP="00FD546C">
      <w:pPr>
        <w:tabs>
          <w:tab w:val="left" w:pos="840"/>
        </w:tabs>
        <w:spacing w:line="227" w:lineRule="auto"/>
        <w:ind w:left="840" w:right="180"/>
        <w:rPr>
          <w:rFonts w:ascii="Symbol" w:eastAsia="Symbol" w:hAnsi="Symbol" w:cs="Symbol"/>
          <w:sz w:val="24"/>
          <w:szCs w:val="24"/>
        </w:rPr>
      </w:pP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036004" w:rsidRDefault="00036004" w:rsidP="00036004">
      <w:pPr>
        <w:sectPr w:rsidR="00036004">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 xml:space="preserve">Company Registration </w:t>
      </w:r>
      <w:proofErr w:type="gramStart"/>
      <w:r w:rsidRPr="00036004">
        <w:rPr>
          <w:rFonts w:ascii="Arial" w:eastAsia="Arial" w:hAnsi="Arial" w:cs="Arial"/>
          <w:sz w:val="24"/>
          <w:szCs w:val="24"/>
        </w:rPr>
        <w:t>Number</w:t>
      </w:r>
      <w:r w:rsidR="005A6A3D">
        <w:rPr>
          <w:rFonts w:ascii="Arial" w:eastAsia="Arial" w:hAnsi="Arial" w:cs="Arial"/>
          <w:sz w:val="24"/>
          <w:szCs w:val="24"/>
        </w:rPr>
        <w:t xml:space="preserve"> </w:t>
      </w:r>
      <w:r w:rsidRPr="00036004">
        <w:rPr>
          <w:rFonts w:ascii="Arial" w:eastAsia="Arial" w:hAnsi="Arial" w:cs="Arial"/>
          <w:sz w:val="24"/>
          <w:szCs w:val="24"/>
        </w:rPr>
        <w:t>:</w:t>
      </w:r>
      <w:proofErr w:type="gramEnd"/>
      <w:r w:rsidRPr="00036004">
        <w:rPr>
          <w:rFonts w:ascii="Arial" w:eastAsia="Arial" w:hAnsi="Arial" w:cs="Arial"/>
          <w:sz w:val="24"/>
          <w:szCs w:val="24"/>
        </w:rPr>
        <w:t xml:space="preserve">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 xml:space="preserve">Tax Reference </w:t>
      </w:r>
      <w:proofErr w:type="gramStart"/>
      <w:r w:rsidRPr="00036004">
        <w:rPr>
          <w:rFonts w:ascii="Arial" w:eastAsia="Arial" w:hAnsi="Arial" w:cs="Arial"/>
          <w:sz w:val="23"/>
          <w:szCs w:val="23"/>
        </w:rPr>
        <w:t>Number</w:t>
      </w:r>
      <w:r w:rsidR="005A6A3D">
        <w:rPr>
          <w:rFonts w:ascii="Arial" w:eastAsia="Arial" w:hAnsi="Arial" w:cs="Arial"/>
          <w:sz w:val="23"/>
          <w:szCs w:val="23"/>
        </w:rPr>
        <w:t xml:space="preserve"> </w:t>
      </w:r>
      <w:r w:rsidRPr="00036004">
        <w:rPr>
          <w:rFonts w:ascii="Arial" w:eastAsia="Arial" w:hAnsi="Arial" w:cs="Arial"/>
          <w:sz w:val="23"/>
          <w:szCs w:val="23"/>
        </w:rPr>
        <w:t>:</w:t>
      </w:r>
      <w:proofErr w:type="gramEnd"/>
      <w:r w:rsidRPr="00036004">
        <w:rPr>
          <w:rFonts w:ascii="Arial" w:eastAsia="Arial" w:hAnsi="Arial" w:cs="Arial"/>
          <w:sz w:val="23"/>
          <w:szCs w:val="23"/>
        </w:rPr>
        <w:t xml:space="preserve">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proofErr w:type="gramStart"/>
            <w:r w:rsidRPr="00036004">
              <w:rPr>
                <w:rFonts w:ascii="Arial" w:eastAsia="Arial" w:hAnsi="Arial" w:cs="Arial"/>
                <w:sz w:val="24"/>
                <w:szCs w:val="24"/>
              </w:rPr>
              <w:t>2.10.1  If</w:t>
            </w:r>
            <w:proofErr w:type="gramEnd"/>
            <w:r w:rsidRPr="00036004">
              <w:rPr>
                <w:rFonts w:ascii="Arial" w:eastAsia="Arial" w:hAnsi="Arial" w:cs="Arial"/>
                <w:sz w:val="24"/>
                <w:szCs w:val="24"/>
              </w:rPr>
              <w:t xml:space="preserve">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851C66">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851C66">
            <w:pPr>
              <w:tabs>
                <w:tab w:val="left" w:pos="425"/>
              </w:tabs>
              <w:spacing w:line="237" w:lineRule="auto"/>
              <w:jc w:val="both"/>
              <w:rPr>
                <w:rFonts w:ascii="Arial" w:hAnsi="Arial" w:cs="Arial"/>
              </w:rPr>
            </w:pPr>
          </w:p>
          <w:p w:rsidR="005E3FD2" w:rsidRPr="00B105A7"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B47F80"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BC" w:rsidRDefault="00C45CBC" w:rsidP="00036004">
      <w:r>
        <w:separator/>
      </w:r>
    </w:p>
  </w:endnote>
  <w:endnote w:type="continuationSeparator" w:id="0">
    <w:p w:rsidR="00C45CBC" w:rsidRDefault="00C45CBC"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F80" w:rsidRDefault="00B47F80">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BC" w:rsidRDefault="00C45CBC" w:rsidP="00036004">
      <w:r>
        <w:separator/>
      </w:r>
    </w:p>
  </w:footnote>
  <w:footnote w:type="continuationSeparator" w:id="0">
    <w:p w:rsidR="00C45CBC" w:rsidRDefault="00C45CBC"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F80" w:rsidRDefault="00B47F80">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F80" w:rsidRDefault="00B47F80">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B47F80" w:rsidRDefault="00B47F80">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F80" w:rsidRDefault="00B47F80">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F80" w:rsidRDefault="00B47F80">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B47F80" w:rsidRDefault="00B47F80">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F80" w:rsidRDefault="00B47F80">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B47F80" w:rsidRDefault="00B47F80">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6"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7"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8"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29"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0"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1"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2"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3"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4"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5"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7"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8"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9"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29"/>
  </w:num>
  <w:num w:numId="2">
    <w:abstractNumId w:val="38"/>
  </w:num>
  <w:num w:numId="3">
    <w:abstractNumId w:val="25"/>
  </w:num>
  <w:num w:numId="4">
    <w:abstractNumId w:val="30"/>
  </w:num>
  <w:num w:numId="5">
    <w:abstractNumId w:val="22"/>
  </w:num>
  <w:num w:numId="6">
    <w:abstractNumId w:val="12"/>
  </w:num>
  <w:num w:numId="7">
    <w:abstractNumId w:val="23"/>
  </w:num>
  <w:num w:numId="8">
    <w:abstractNumId w:val="19"/>
  </w:num>
  <w:num w:numId="9">
    <w:abstractNumId w:val="18"/>
  </w:num>
  <w:num w:numId="10">
    <w:abstractNumId w:val="39"/>
  </w:num>
  <w:num w:numId="11">
    <w:abstractNumId w:val="11"/>
  </w:num>
  <w:num w:numId="12">
    <w:abstractNumId w:val="27"/>
  </w:num>
  <w:num w:numId="13">
    <w:abstractNumId w:val="21"/>
  </w:num>
  <w:num w:numId="14">
    <w:abstractNumId w:val="26"/>
  </w:num>
  <w:num w:numId="15">
    <w:abstractNumId w:val="16"/>
  </w:num>
  <w:num w:numId="16">
    <w:abstractNumId w:val="33"/>
  </w:num>
  <w:num w:numId="17">
    <w:abstractNumId w:val="10"/>
  </w:num>
  <w:num w:numId="18">
    <w:abstractNumId w:val="15"/>
  </w:num>
  <w:num w:numId="19">
    <w:abstractNumId w:val="28"/>
  </w:num>
  <w:num w:numId="20">
    <w:abstractNumId w:val="34"/>
  </w:num>
  <w:num w:numId="21">
    <w:abstractNumId w:val="3"/>
  </w:num>
  <w:num w:numId="22">
    <w:abstractNumId w:val="36"/>
  </w:num>
  <w:num w:numId="23">
    <w:abstractNumId w:val="20"/>
  </w:num>
  <w:num w:numId="24">
    <w:abstractNumId w:val="4"/>
  </w:num>
  <w:num w:numId="25">
    <w:abstractNumId w:val="7"/>
  </w:num>
  <w:num w:numId="26">
    <w:abstractNumId w:val="24"/>
  </w:num>
  <w:num w:numId="27">
    <w:abstractNumId w:val="32"/>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1"/>
  </w:num>
  <w:num w:numId="38">
    <w:abstractNumId w:val="13"/>
  </w:num>
  <w:num w:numId="39">
    <w:abstractNumId w:val="3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101EAB"/>
    <w:rsid w:val="001A0E02"/>
    <w:rsid w:val="001A71DC"/>
    <w:rsid w:val="002A10E4"/>
    <w:rsid w:val="003F102F"/>
    <w:rsid w:val="0041153F"/>
    <w:rsid w:val="005A6A3D"/>
    <w:rsid w:val="005E3FD2"/>
    <w:rsid w:val="00645E08"/>
    <w:rsid w:val="00672D10"/>
    <w:rsid w:val="0073611D"/>
    <w:rsid w:val="007D60C8"/>
    <w:rsid w:val="007E0E73"/>
    <w:rsid w:val="007F2AB7"/>
    <w:rsid w:val="00836AF1"/>
    <w:rsid w:val="00851C66"/>
    <w:rsid w:val="009A6A5E"/>
    <w:rsid w:val="009D52F7"/>
    <w:rsid w:val="00A36FF0"/>
    <w:rsid w:val="00A75B6C"/>
    <w:rsid w:val="00AA1270"/>
    <w:rsid w:val="00AD7A2F"/>
    <w:rsid w:val="00B47F80"/>
    <w:rsid w:val="00B6663F"/>
    <w:rsid w:val="00BD1D46"/>
    <w:rsid w:val="00C23424"/>
    <w:rsid w:val="00C40E25"/>
    <w:rsid w:val="00C45CBC"/>
    <w:rsid w:val="00C50C36"/>
    <w:rsid w:val="00C863B2"/>
    <w:rsid w:val="00CB425E"/>
    <w:rsid w:val="00D409D1"/>
    <w:rsid w:val="00DE6274"/>
    <w:rsid w:val="00EE3D39"/>
    <w:rsid w:val="00EE41CF"/>
    <w:rsid w:val="00EE76FD"/>
    <w:rsid w:val="00FC1152"/>
    <w:rsid w:val="00FD54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F547802"/>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5962</Words>
  <Characters>33986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Myeni, Eric Mbuso EM</dc:creator>
  <cp:keywords/>
  <dc:description/>
  <cp:lastModifiedBy>Dhladhla, Princess P</cp:lastModifiedBy>
  <cp:revision>2</cp:revision>
  <cp:lastPrinted>2022-07-12T11:35:00Z</cp:lastPrinted>
  <dcterms:created xsi:type="dcterms:W3CDTF">2022-07-14T10:27:00Z</dcterms:created>
  <dcterms:modified xsi:type="dcterms:W3CDTF">2022-07-14T10:27:00Z</dcterms:modified>
</cp:coreProperties>
</file>