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00CD">
        <w:rPr>
          <w:b/>
          <w:sz w:val="24"/>
          <w:szCs w:val="24"/>
        </w:rPr>
        <w:t>01</w:t>
      </w:r>
      <w:r w:rsidRPr="00FD546C">
        <w:rPr>
          <w:b/>
          <w:sz w:val="24"/>
          <w:szCs w:val="24"/>
        </w:rPr>
        <w:t xml:space="preserve"> </w:t>
      </w:r>
      <w:r w:rsidR="00885788">
        <w:rPr>
          <w:b/>
          <w:sz w:val="24"/>
          <w:szCs w:val="24"/>
        </w:rPr>
        <w:t>September</w:t>
      </w:r>
      <w:r w:rsidRPr="00FD546C">
        <w:rPr>
          <w:b/>
          <w:sz w:val="24"/>
          <w:szCs w:val="24"/>
        </w:rPr>
        <w:t xml:space="preserve"> 2022</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w:t>
      </w:r>
      <w:r w:rsidR="004300CD">
        <w:rPr>
          <w:rFonts w:ascii="Arial" w:hAnsi="Arial" w:cs="Arial"/>
          <w:b/>
        </w:rPr>
        <w:t>P.B Magagula</w:t>
      </w:r>
      <w:r w:rsidR="00AE3F17">
        <w:rPr>
          <w:rFonts w:ascii="Arial" w:hAnsi="Arial" w:cs="Arial"/>
          <w:b/>
        </w:rPr>
        <w:t xml:space="preserve"> </w:t>
      </w:r>
      <w:r>
        <w:rPr>
          <w:rFonts w:ascii="Arial" w:hAnsi="Arial" w:cs="Arial"/>
          <w:b/>
        </w:rPr>
        <w:t>(</w:t>
      </w:r>
      <w:r w:rsidR="00575803">
        <w:rPr>
          <w:rFonts w:ascii="Arial" w:hAnsi="Arial" w:cs="Arial"/>
          <w:b/>
        </w:rPr>
        <w:t>0</w:t>
      </w:r>
      <w:r w:rsidR="004300CD">
        <w:rPr>
          <w:rFonts w:ascii="Arial" w:hAnsi="Arial" w:cs="Arial"/>
          <w:b/>
        </w:rPr>
        <w:t>66 248 7585</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rsidTr="00851C66">
        <w:trPr>
          <w:trHeight w:val="1179"/>
        </w:trPr>
        <w:tc>
          <w:tcPr>
            <w:tcW w:w="7218" w:type="dxa"/>
          </w:tcPr>
          <w:p w:rsidR="00125550" w:rsidRPr="00885788" w:rsidRDefault="004300CD" w:rsidP="00AE3F17">
            <w:pPr>
              <w:rPr>
                <w:rFonts w:ascii="Arial" w:hAnsi="Arial" w:cs="Arial"/>
                <w:sz w:val="24"/>
                <w:szCs w:val="24"/>
              </w:rPr>
            </w:pPr>
            <w:r>
              <w:rPr>
                <w:rFonts w:ascii="Arial" w:hAnsi="Arial" w:cs="Arial"/>
                <w:sz w:val="24"/>
                <w:szCs w:val="24"/>
              </w:rPr>
              <w:t xml:space="preserve">Supply and deliver </w:t>
            </w:r>
            <w:r w:rsidR="00384134">
              <w:rPr>
                <w:rFonts w:ascii="Arial" w:hAnsi="Arial" w:cs="Arial"/>
                <w:sz w:val="24"/>
                <w:szCs w:val="24"/>
              </w:rPr>
              <w:t>of two-way radio, complete with municipality frequency program, DP540, UHFC, UHFCW,</w:t>
            </w:r>
            <w:bookmarkStart w:id="2" w:name="_GoBack"/>
            <w:bookmarkEnd w:id="2"/>
            <w:r w:rsidR="00384134">
              <w:rPr>
                <w:rFonts w:ascii="Arial" w:hAnsi="Arial" w:cs="Arial"/>
                <w:sz w:val="24"/>
                <w:szCs w:val="24"/>
              </w:rPr>
              <w:t xml:space="preserve"> Antenna, belt and charger cup</w:t>
            </w:r>
          </w:p>
        </w:tc>
        <w:tc>
          <w:tcPr>
            <w:tcW w:w="2027" w:type="dxa"/>
          </w:tcPr>
          <w:p w:rsidR="00125550" w:rsidRDefault="00125550" w:rsidP="008B4B95">
            <w:pPr>
              <w:tabs>
                <w:tab w:val="center" w:pos="905"/>
              </w:tabs>
              <w:jc w:val="both"/>
              <w:rPr>
                <w:rFonts w:ascii="Arial" w:hAnsi="Arial" w:cs="Arial"/>
              </w:rPr>
            </w:pPr>
          </w:p>
          <w:p w:rsidR="00384134" w:rsidRPr="004300CD" w:rsidRDefault="00384134" w:rsidP="008B4B95">
            <w:pPr>
              <w:tabs>
                <w:tab w:val="center" w:pos="905"/>
              </w:tabs>
              <w:jc w:val="both"/>
              <w:rPr>
                <w:rFonts w:ascii="Arial" w:hAnsi="Arial" w:cs="Arial"/>
              </w:rPr>
            </w:pPr>
            <w:r>
              <w:rPr>
                <w:rFonts w:ascii="Arial" w:hAnsi="Arial" w:cs="Arial"/>
              </w:rPr>
              <w:t>10</w:t>
            </w:r>
          </w:p>
        </w:tc>
      </w:tr>
    </w:tbl>
    <w:p w:rsidR="00851C66" w:rsidRDefault="00851C66" w:rsidP="00851C66">
      <w:pPr>
        <w:spacing w:line="290" w:lineRule="exact"/>
        <w:rPr>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125550">
        <w:rPr>
          <w:rFonts w:ascii="Arial" w:eastAsia="Arial" w:hAnsi="Arial" w:cs="Arial"/>
          <w:b/>
          <w:sz w:val="24"/>
          <w:szCs w:val="24"/>
        </w:rPr>
        <w:t>07</w:t>
      </w:r>
      <w:r w:rsidR="00500DF5">
        <w:rPr>
          <w:rFonts w:ascii="Arial" w:eastAsia="Arial" w:hAnsi="Arial" w:cs="Arial"/>
          <w:b/>
          <w:sz w:val="24"/>
          <w:szCs w:val="24"/>
        </w:rPr>
        <w:t xml:space="preserve"> </w:t>
      </w:r>
      <w:r w:rsidR="00125550">
        <w:rPr>
          <w:rFonts w:ascii="Arial" w:eastAsia="Arial" w:hAnsi="Arial" w:cs="Arial"/>
          <w:b/>
          <w:sz w:val="24"/>
          <w:szCs w:val="24"/>
        </w:rPr>
        <w:t>September</w:t>
      </w:r>
      <w:r w:rsidRPr="003104FD">
        <w:rPr>
          <w:rFonts w:ascii="Arial" w:eastAsia="Arial" w:hAnsi="Arial" w:cs="Arial"/>
          <w:b/>
          <w:sz w:val="24"/>
          <w:szCs w:val="24"/>
        </w:rPr>
        <w:t xml:space="preserve"> 2022</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lastRenderedPageBreak/>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0175BE"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90" w:rsidRDefault="00492890" w:rsidP="00036004">
      <w:r>
        <w:separator/>
      </w:r>
    </w:p>
  </w:endnote>
  <w:endnote w:type="continuationSeparator" w:id="0">
    <w:p w:rsidR="00492890" w:rsidRDefault="00492890"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BE" w:rsidRDefault="000175BE">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90" w:rsidRDefault="00492890" w:rsidP="00036004">
      <w:r>
        <w:separator/>
      </w:r>
    </w:p>
  </w:footnote>
  <w:footnote w:type="continuationSeparator" w:id="0">
    <w:p w:rsidR="00492890" w:rsidRDefault="00492890"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BE" w:rsidRDefault="000175BE">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BE" w:rsidRDefault="000175BE">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0175BE" w:rsidRDefault="000175BE">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BE" w:rsidRDefault="000175BE">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BE" w:rsidRDefault="000175BE">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0175BE" w:rsidRDefault="000175BE">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BE" w:rsidRDefault="000175BE">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0175BE" w:rsidRDefault="000175BE">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9"/>
  </w:num>
  <w:num w:numId="3">
    <w:abstractNumId w:val="26"/>
  </w:num>
  <w:num w:numId="4">
    <w:abstractNumId w:val="31"/>
  </w:num>
  <w:num w:numId="5">
    <w:abstractNumId w:val="22"/>
  </w:num>
  <w:num w:numId="6">
    <w:abstractNumId w:val="12"/>
  </w:num>
  <w:num w:numId="7">
    <w:abstractNumId w:val="23"/>
  </w:num>
  <w:num w:numId="8">
    <w:abstractNumId w:val="19"/>
  </w:num>
  <w:num w:numId="9">
    <w:abstractNumId w:val="18"/>
  </w:num>
  <w:num w:numId="10">
    <w:abstractNumId w:val="40"/>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7"/>
  </w:num>
  <w:num w:numId="23">
    <w:abstractNumId w:val="20"/>
  </w:num>
  <w:num w:numId="24">
    <w:abstractNumId w:val="4"/>
  </w:num>
  <w:num w:numId="25">
    <w:abstractNumId w:val="7"/>
  </w:num>
  <w:num w:numId="26">
    <w:abstractNumId w:val="24"/>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13"/>
  </w:num>
  <w:num w:numId="39">
    <w:abstractNumId w:val="36"/>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175BE"/>
    <w:rsid w:val="00036004"/>
    <w:rsid w:val="00101EAB"/>
    <w:rsid w:val="00125550"/>
    <w:rsid w:val="00137840"/>
    <w:rsid w:val="00164F00"/>
    <w:rsid w:val="001A0E02"/>
    <w:rsid w:val="001A269E"/>
    <w:rsid w:val="002A10E4"/>
    <w:rsid w:val="00310536"/>
    <w:rsid w:val="0034706A"/>
    <w:rsid w:val="0037694B"/>
    <w:rsid w:val="00384134"/>
    <w:rsid w:val="0041153F"/>
    <w:rsid w:val="004300CD"/>
    <w:rsid w:val="004911E3"/>
    <w:rsid w:val="00492890"/>
    <w:rsid w:val="004D57BE"/>
    <w:rsid w:val="00500DF5"/>
    <w:rsid w:val="00575803"/>
    <w:rsid w:val="00592F15"/>
    <w:rsid w:val="005A6A3D"/>
    <w:rsid w:val="005E3FD2"/>
    <w:rsid w:val="00617DA4"/>
    <w:rsid w:val="0064029F"/>
    <w:rsid w:val="00644098"/>
    <w:rsid w:val="00645E08"/>
    <w:rsid w:val="00672D10"/>
    <w:rsid w:val="00676B45"/>
    <w:rsid w:val="0073611D"/>
    <w:rsid w:val="007D60C8"/>
    <w:rsid w:val="007E0E73"/>
    <w:rsid w:val="007F2AB7"/>
    <w:rsid w:val="00836AF1"/>
    <w:rsid w:val="00851C66"/>
    <w:rsid w:val="00885788"/>
    <w:rsid w:val="008B4B95"/>
    <w:rsid w:val="00944EC8"/>
    <w:rsid w:val="009A6A5E"/>
    <w:rsid w:val="009D52F7"/>
    <w:rsid w:val="00A4108F"/>
    <w:rsid w:val="00A75B6C"/>
    <w:rsid w:val="00AA1270"/>
    <w:rsid w:val="00AA4572"/>
    <w:rsid w:val="00AA573F"/>
    <w:rsid w:val="00AE3F17"/>
    <w:rsid w:val="00B6663F"/>
    <w:rsid w:val="00B8245A"/>
    <w:rsid w:val="00BD1D46"/>
    <w:rsid w:val="00C23424"/>
    <w:rsid w:val="00C40E25"/>
    <w:rsid w:val="00C50C36"/>
    <w:rsid w:val="00C863B2"/>
    <w:rsid w:val="00CB425E"/>
    <w:rsid w:val="00D173DD"/>
    <w:rsid w:val="00D258BD"/>
    <w:rsid w:val="00D409D1"/>
    <w:rsid w:val="00DE6274"/>
    <w:rsid w:val="00E71E44"/>
    <w:rsid w:val="00E73040"/>
    <w:rsid w:val="00E809F4"/>
    <w:rsid w:val="00E8629C"/>
    <w:rsid w:val="00EE41CF"/>
    <w:rsid w:val="00EE76FD"/>
    <w:rsid w:val="00F46131"/>
    <w:rsid w:val="00FC1152"/>
    <w:rsid w:val="00FD54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A10D5B6"/>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Dhladhla, Princess P</cp:lastModifiedBy>
  <cp:revision>2</cp:revision>
  <cp:lastPrinted>2022-08-05T09:53:00Z</cp:lastPrinted>
  <dcterms:created xsi:type="dcterms:W3CDTF">2022-09-12T09:59:00Z</dcterms:created>
  <dcterms:modified xsi:type="dcterms:W3CDTF">2022-09-12T09:59:00Z</dcterms:modified>
</cp:coreProperties>
</file>